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CD00D" w14:textId="77777777" w:rsidR="00185544" w:rsidRDefault="00185544">
      <w:pPr>
        <w:tabs>
          <w:tab w:val="center" w:pos="4677"/>
          <w:tab w:val="left" w:pos="5393"/>
        </w:tabs>
      </w:pPr>
    </w:p>
    <w:p w14:paraId="609653DE" w14:textId="77777777" w:rsidR="00185544" w:rsidRDefault="00B65C72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Е.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В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Александро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в</w:t>
      </w:r>
    </w:p>
    <w:p w14:paraId="021C60FE" w14:textId="77777777" w:rsidR="00185544" w:rsidRDefault="00B65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Канд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искусствоведения, доцент, ведущий научный сотрудник Музея землеведения МГУ имени М.В. Ломоносова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(Москва)</w:t>
      </w:r>
    </w:p>
    <w:p w14:paraId="15C18E9F" w14:textId="77777777" w:rsidR="00185544" w:rsidRDefault="00B65C72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eale@yandex.ru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D8932E5" w14:textId="77777777" w:rsidR="00185544" w:rsidRDefault="00B65C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Фильм «Подвиг во льдах» 1928 г. в контексте международной </w:t>
      </w:r>
      <w:r>
        <w:rPr>
          <w:rFonts w:ascii="Times New Roman" w:hAnsi="Times New Roman" w:cs="Times New Roman"/>
          <w:b/>
          <w:sz w:val="24"/>
          <w:szCs w:val="24"/>
        </w:rPr>
        <w:t>операции по спасению экипажа дирижабля «Италия»</w:t>
      </w:r>
    </w:p>
    <w:p w14:paraId="53725075" w14:textId="77777777" w:rsidR="00185544" w:rsidRDefault="00B65C72" w:rsidP="00E25F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Конец третьего десятилетия XX века представляется переломным для многих  составляющих российской жизни – в политике, технологии,  культуре и судьбах людей. Произошедшая в 1928 году катастрофа дирижабля «Ита</w:t>
      </w:r>
      <w:r>
        <w:rPr>
          <w:rFonts w:ascii="Times New Roman" w:hAnsi="Times New Roman" w:cs="Times New Roman"/>
          <w:sz w:val="24"/>
          <w:szCs w:val="24"/>
        </w:rPr>
        <w:t>лия», возвращавшегося после триумфального достижения северного полюса, и длительная, сопровождавшаяся чередой трагедий, операция международного сотрудничества по спасению уцелевшей части итальянского экипажа, с позиции вековой давности кажутся предзнаменов</w:t>
      </w:r>
      <w:r>
        <w:rPr>
          <w:rFonts w:ascii="Times New Roman" w:hAnsi="Times New Roman" w:cs="Times New Roman"/>
          <w:sz w:val="24"/>
          <w:szCs w:val="24"/>
        </w:rPr>
        <w:t>анием грядущих потрясений. В контексте многообразных аспектов и пластов исторического события будет проведен анализ содержания, структуры и истории создания визуального документа (единственного среди огромного числа литературных свидетельств). Фильм «Подви</w:t>
      </w:r>
      <w:r>
        <w:rPr>
          <w:rFonts w:ascii="Times New Roman" w:hAnsi="Times New Roman" w:cs="Times New Roman"/>
          <w:sz w:val="24"/>
          <w:szCs w:val="24"/>
        </w:rPr>
        <w:t>г во льдах», вышел на экраны страны через месяц после возвращения из похода легендарного героя – ледокола «Красин». Как и стихи Маяковского, газетные публикации, книги воспоминаний, отечественные и зарубежные лекции руководителя экспедиции, фильм был одним</w:t>
      </w:r>
      <w:r>
        <w:rPr>
          <w:rFonts w:ascii="Times New Roman" w:hAnsi="Times New Roman" w:cs="Times New Roman"/>
          <w:sz w:val="24"/>
          <w:szCs w:val="24"/>
        </w:rPr>
        <w:t xml:space="preserve"> из актов широкой кампании по прославлению успеха российских полярников, но оказался значительнее поставленной перед ним агитационно-пропагандистской зада</w:t>
      </w:r>
      <w:r>
        <w:rPr>
          <w:rFonts w:ascii="Times New Roman" w:hAnsi="Times New Roman" w:cs="Times New Roman"/>
          <w:sz w:val="24"/>
          <w:szCs w:val="24"/>
        </w:rPr>
        <w:t>чи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858D77" w14:textId="2CA89225" w:rsidR="00185544" w:rsidRDefault="00B65C72" w:rsidP="00E25F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Десятилетие после гражданской войны стало авангардным этапом в становлении нового кинематографа. Мастера немого кино творчески решали проблему формирования мировоззрения зрителя на основе отображения действительных фактов, изобретательно используя  монтажн</w:t>
      </w:r>
      <w:r>
        <w:rPr>
          <w:rFonts w:ascii="Times New Roman" w:hAnsi="Times New Roman" w:cs="Times New Roman"/>
          <w:sz w:val="24"/>
          <w:szCs w:val="24"/>
        </w:rPr>
        <w:t>ые и визуальные средства. В распоряжении создателей фильма «Подвиг во льдах» были хроникальные съемки операторов на трех российских судах спасательной экспедиции.  Для молодых кинематографистов «братьев Васильевых», только спустя 6 лет прославившихся созда</w:t>
      </w:r>
      <w:r>
        <w:rPr>
          <w:rFonts w:ascii="Times New Roman" w:hAnsi="Times New Roman" w:cs="Times New Roman"/>
          <w:sz w:val="24"/>
          <w:szCs w:val="24"/>
        </w:rPr>
        <w:t>нием «Чапаева», полнометражный документальный фильм был дебютом. Но за плечами у них был многолетний опыт «перемонтажа» зарубежных игровых картин с целью приспособления к потребностям советского зрителя и одновременно – принадлежность к кругу лефовцев, уче</w:t>
      </w:r>
      <w:r>
        <w:rPr>
          <w:rFonts w:ascii="Times New Roman" w:hAnsi="Times New Roman" w:cs="Times New Roman"/>
          <w:sz w:val="24"/>
          <w:szCs w:val="24"/>
        </w:rPr>
        <w:t>ников и сторонников Эйзенштейна и Вертова.  В результате была создана работа, достоинством которой стали не только запечатление происшествий и атмосферы экспедиции, но и выразительные отсылки на связь с внешними событиями, частью которых был поход российск</w:t>
      </w:r>
      <w:r>
        <w:rPr>
          <w:rFonts w:ascii="Times New Roman" w:hAnsi="Times New Roman" w:cs="Times New Roman"/>
          <w:sz w:val="24"/>
          <w:szCs w:val="24"/>
        </w:rPr>
        <w:t xml:space="preserve">их кораблей. Анализ содержания и структуры фильма выявляет средства и приемы, с помощью которых авторы сумели </w:t>
      </w:r>
      <w:r>
        <w:rPr>
          <w:rFonts w:ascii="Times New Roman" w:hAnsi="Times New Roman" w:cs="Times New Roman"/>
          <w:sz w:val="24"/>
          <w:szCs w:val="24"/>
        </w:rPr>
        <w:lastRenderedPageBreak/>
        <w:t>избежать опасности создания поверхностной агитки, но нашли форму, превратившую произведение в героическую сагу преодоления полярного севера. Фильм</w:t>
      </w:r>
      <w:r>
        <w:rPr>
          <w:rFonts w:ascii="Times New Roman" w:hAnsi="Times New Roman" w:cs="Times New Roman"/>
          <w:sz w:val="24"/>
          <w:szCs w:val="24"/>
        </w:rPr>
        <w:t xml:space="preserve"> открывается титром во весь экран: «Героям легендарного похода этот фильм посвящаем».  И завершается – кадрами «Красина», крушащего лед, и тремя титрами: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– И СНОВА,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– НА ШТУРМ,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– ЛЬДОВ.</w:t>
      </w:r>
    </w:p>
    <w:p w14:paraId="1590FCD4" w14:textId="77777777" w:rsidR="00185544" w:rsidRDefault="00B65C72" w:rsidP="00E25F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распоряжении режиссеров не было «палочек-выручалочек» в в</w:t>
      </w:r>
      <w:r>
        <w:rPr>
          <w:rFonts w:ascii="Times New Roman" w:hAnsi="Times New Roman" w:cs="Times New Roman"/>
          <w:sz w:val="24"/>
          <w:szCs w:val="24"/>
        </w:rPr>
        <w:t>иде дикторского текста, шумов и бравурной музыки. Но зато было умелое владение монтажом и арсеналом приемов, «наработанных» авангардистами – позволяющих придать хроникальной съемке пафосное звучание. Кроме того, знание законов построения документальных про</w:t>
      </w:r>
      <w:r>
        <w:rPr>
          <w:rFonts w:ascii="Times New Roman" w:hAnsi="Times New Roman" w:cs="Times New Roman"/>
          <w:sz w:val="24"/>
          <w:szCs w:val="24"/>
        </w:rPr>
        <w:t>изведений помогало авторам создавать у зрителей ассоциативные связи с широким кругом событий за пределами хронотопа плавучей экспедиции. «Ключами» для такого воздействия служат «родченковские» титры, кадры двойной экспозиции, фрагменты «вертовского» экспре</w:t>
      </w:r>
      <w:r>
        <w:rPr>
          <w:rFonts w:ascii="Times New Roman" w:hAnsi="Times New Roman" w:cs="Times New Roman"/>
          <w:sz w:val="24"/>
          <w:szCs w:val="24"/>
        </w:rPr>
        <w:t xml:space="preserve">ссивного монтажа, выразительные портреты советских и спасенных полярников, рефреном размещенные по всему фильму карты-мультисхемы продвижения кораблей. </w:t>
      </w:r>
    </w:p>
    <w:p w14:paraId="76400862" w14:textId="77777777" w:rsidR="00185544" w:rsidRDefault="00B65C72" w:rsidP="00E25F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 все же главным достоинством картины могут считаться документальные съемки трех операторов, с перечи</w:t>
      </w:r>
      <w:r>
        <w:rPr>
          <w:rFonts w:ascii="Times New Roman" w:hAnsi="Times New Roman" w:cs="Times New Roman"/>
          <w:sz w:val="24"/>
          <w:szCs w:val="24"/>
        </w:rPr>
        <w:t>сления имен которых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режиссеры, стараясь подчеркнуть первенство хроники, начинают фильм: Вильгельм Блувштейн, Игнатий Валентэй, Евгений Богоров. Каждый из хроникеров, старался рассказать о жизни своего корабля, не предполагая, как их материалы будут использ</w:t>
      </w:r>
      <w:r>
        <w:rPr>
          <w:rFonts w:ascii="Times New Roman" w:hAnsi="Times New Roman" w:cs="Times New Roman"/>
          <w:sz w:val="24"/>
          <w:szCs w:val="24"/>
        </w:rPr>
        <w:t>ованы в  дальнейшем. Но благодаря их работе сложное и многоуровневое произведение сохранило атмосферу события, подкупающего  современного зрителя магией достоверности. А краткая история жизни людей, обычно остающихся вне внимания публики – еще один штрих в</w:t>
      </w:r>
      <w:r>
        <w:rPr>
          <w:rFonts w:ascii="Times New Roman" w:hAnsi="Times New Roman" w:cs="Times New Roman"/>
          <w:sz w:val="24"/>
          <w:szCs w:val="24"/>
        </w:rPr>
        <w:t xml:space="preserve"> мозаику героического и трагического периода российской истории.</w:t>
      </w:r>
    </w:p>
    <w:p w14:paraId="118EA0B9" w14:textId="77777777" w:rsidR="00185544" w:rsidRDefault="00185544" w:rsidP="00E25F0C">
      <w:pPr>
        <w:spacing w:line="360" w:lineRule="auto"/>
        <w:jc w:val="both"/>
      </w:pPr>
    </w:p>
    <w:sectPr w:rsidR="0018554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5FDD9" w14:textId="77777777" w:rsidR="00B65C72" w:rsidRDefault="00B65C72">
      <w:pPr>
        <w:spacing w:after="0" w:line="240" w:lineRule="auto"/>
      </w:pPr>
      <w:r>
        <w:separator/>
      </w:r>
    </w:p>
  </w:endnote>
  <w:endnote w:type="continuationSeparator" w:id="0">
    <w:p w14:paraId="7E09833A" w14:textId="77777777" w:rsidR="00B65C72" w:rsidRDefault="00B65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</w:rPr>
      <w:id w:val="-18815383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 w:cstheme="minorHAnsi"/>
            <w:color w:val="000000"/>
          </w:rPr>
        </w:sdtEndPr>
        <w:sdtContent>
          <w:p w14:paraId="4D8C9F14" w14:textId="77777777" w:rsidR="00185544" w:rsidRDefault="00B65C72">
            <w:pPr>
              <w:pStyle w:val="a4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fldChar w:fldCharType="begin"/>
            </w:r>
            <w:r>
              <w:rPr>
                <w:rFonts w:cstheme="minorHAnsi"/>
                <w:color w:val="000000"/>
              </w:rPr>
              <w:instrText xml:space="preserve"> PAGE   \* MERGEFORMAT </w:instrText>
            </w:r>
            <w:r>
              <w:rPr>
                <w:rFonts w:cstheme="minorHAnsi"/>
                <w:color w:val="000000"/>
              </w:rPr>
              <w:fldChar w:fldCharType="separate"/>
            </w:r>
            <w:r>
              <w:rPr>
                <w:rFonts w:cstheme="minorHAnsi"/>
                <w:noProof/>
                <w:color w:val="000000"/>
              </w:rPr>
              <w:t>1</w:t>
            </w:r>
            <w:r>
              <w:rPr>
                <w:rFonts w:cstheme="minorHAnsi"/>
                <w:color w:val="000000"/>
              </w:rPr>
              <w:fldChar w:fldCharType="end"/>
            </w:r>
          </w:p>
        </w:sdtContent>
      </w:sdt>
      <w:p w14:paraId="26BFA519" w14:textId="77777777" w:rsidR="00185544" w:rsidRDefault="00B65C72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F2220" w14:textId="77777777" w:rsidR="00B65C72" w:rsidRDefault="00B65C72">
      <w:pPr>
        <w:spacing w:after="0" w:line="240" w:lineRule="auto"/>
      </w:pPr>
      <w:r>
        <w:separator/>
      </w:r>
    </w:p>
  </w:footnote>
  <w:footnote w:type="continuationSeparator" w:id="0">
    <w:p w14:paraId="34000047" w14:textId="77777777" w:rsidR="00B65C72" w:rsidRDefault="00B65C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544"/>
    <w:rsid w:val="00185544"/>
    <w:rsid w:val="00B65C72"/>
    <w:rsid w:val="00E2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692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ale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3666</Characters>
  <Application>Microsoft Office Word</Application>
  <DocSecurity>0</DocSecurity>
  <Lines>30</Lines>
  <Paragraphs>8</Paragraphs>
  <ScaleCrop>false</ScaleCrop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2022-02-25T12:37:00Z</dcterms:created>
  <dcterms:modified xsi:type="dcterms:W3CDTF">2022-04-10T18:59:00Z</dcterms:modified>
  <cp:version>1100.0100.01</cp:version>
</cp:coreProperties>
</file>